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DE2AE0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DE2AE0">
        <w:rPr>
          <w:sz w:val="28"/>
          <w:szCs w:val="28"/>
        </w:rPr>
        <w:t>46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DE2AE0" w:rsidP="00D90EFE">
      <w:pPr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1876E" wp14:editId="79255722">
                <wp:simplePos x="0" y="0"/>
                <wp:positionH relativeFrom="column">
                  <wp:posOffset>2568575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14.65pt" to="220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FGoj9PcAAAACQEAAA8AAAAAAAAAAAAAAAAApwQAAGRycy9kb3ducmV2LnhtbFBLBQYAAAAABAAE&#10;APMAAACwBQAAAAA=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107501" wp14:editId="1F65A9D8">
                <wp:simplePos x="0" y="0"/>
                <wp:positionH relativeFrom="column">
                  <wp:posOffset>2796540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4.85pt" to="220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OQhpzdAAAACQEAAA8AAAAAAAAAAAAAAAAArAQAAGRycy9kb3ducmV2LnhtbFBLBQYA&#10;AAAABAAEAPMAAAC2BQAAAAA=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FE012" wp14:editId="7F5408B3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DEA606" wp14:editId="59941CB4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D90EFE" w:rsidRPr="001D20C3" w:rsidRDefault="00DE2AE0" w:rsidP="00DE2AE0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органами местного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самоуправления Великоустюгск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части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полномочий органов местного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самоуправления ГП «Город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Великий Устюг»</w:t>
      </w:r>
      <w:r w:rsidR="00D90EFE" w:rsidRPr="001D20C3">
        <w:rPr>
          <w:sz w:val="28"/>
          <w:szCs w:val="28"/>
        </w:rPr>
        <w:t xml:space="preserve">  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D81329" w:rsidRDefault="00D81329" w:rsidP="00D81329">
      <w:pPr>
        <w:ind w:left="708" w:firstLine="12"/>
        <w:rPr>
          <w:sz w:val="16"/>
        </w:rPr>
      </w:pPr>
    </w:p>
    <w:p w:rsidR="00DE2AE0" w:rsidRDefault="00DE2AE0" w:rsidP="00DE2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руководствуясь статьей 21 Устава Великоустюгского муниципального района,</w:t>
      </w:r>
    </w:p>
    <w:p w:rsidR="00DE2AE0" w:rsidRDefault="00DE2AE0" w:rsidP="00DE2AE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DE2AE0" w:rsidRDefault="00DE2AE0" w:rsidP="00DE2AE0">
      <w:pPr>
        <w:tabs>
          <w:tab w:val="left" w:pos="708"/>
          <w:tab w:val="left" w:pos="1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2AE0" w:rsidRDefault="00DE2AE0" w:rsidP="00DE2AE0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 Принять полномочия органов местного самоуправления ГП «Город Великий Устюг» по дорожной деятельности в отношении автомобильных дорог местного значения в границах </w:t>
      </w:r>
      <w:r>
        <w:rPr>
          <w:color w:val="000000"/>
          <w:spacing w:val="-4"/>
          <w:sz w:val="28"/>
          <w:szCs w:val="28"/>
        </w:rPr>
        <w:t xml:space="preserve"> ГП «Город Великий Устюг» в части в</w:t>
      </w:r>
      <w:r>
        <w:rPr>
          <w:color w:val="000000"/>
          <w:spacing w:val="-4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>полнения работ на объектах:</w:t>
      </w:r>
    </w:p>
    <w:p w:rsidR="00DE2AE0" w:rsidRDefault="00DE2AE0" w:rsidP="00DE2AE0">
      <w:pPr>
        <w:ind w:firstLine="709"/>
        <w:jc w:val="both"/>
        <w:rPr>
          <w:sz w:val="28"/>
          <w:szCs w:val="28"/>
        </w:rPr>
      </w:pPr>
      <w:bookmarkStart w:id="0" w:name="__DdeLink__110_938276670"/>
      <w:r>
        <w:rPr>
          <w:color w:val="000000"/>
          <w:spacing w:val="-4"/>
          <w:sz w:val="28"/>
          <w:szCs w:val="28"/>
        </w:rPr>
        <w:t>1.1. «</w:t>
      </w:r>
      <w:r>
        <w:rPr>
          <w:sz w:val="28"/>
          <w:szCs w:val="28"/>
        </w:rPr>
        <w:t>Капитальный ремонт ул. Виноградова, ул. Транспортная в г.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ликий Устюг, подъезд к г. Великий Устюг (северный)» (улица Виноградова, Транспортная, Хабарова от Виноградова до Кирова, подъезд к г. Великий Устюг (северный)</w:t>
      </w:r>
      <w:bookmarkEnd w:id="0"/>
      <w:r>
        <w:rPr>
          <w:sz w:val="28"/>
          <w:szCs w:val="28"/>
        </w:rPr>
        <w:t>»</w:t>
      </w:r>
      <w:r w:rsidRPr="00921245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 с 01 января 2021 года по 31 декабря 2021 года;</w:t>
      </w:r>
    </w:p>
    <w:p w:rsidR="00DE2AE0" w:rsidRPr="00921245" w:rsidRDefault="00DE2AE0" w:rsidP="00DE2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«Капитальный ремонт ул. Военных Курсантов в г. Великий Устюг» на срок с 01 января 2021 года по 31 декабря 2022 года.</w:t>
      </w:r>
    </w:p>
    <w:p w:rsidR="00DE2AE0" w:rsidRDefault="00DE2AE0" w:rsidP="00DE2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администрацию Великоустюгского муниципального района уполномоченным органом на осуществление принятых полномочий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соглашения о передаче полномочий.</w:t>
      </w:r>
    </w:p>
    <w:p w:rsidR="00DE2AE0" w:rsidRPr="00921245" w:rsidRDefault="00DE2AE0" w:rsidP="00DE2AE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21245">
        <w:rPr>
          <w:color w:val="000000"/>
          <w:spacing w:val="-4"/>
          <w:sz w:val="28"/>
          <w:szCs w:val="28"/>
        </w:rPr>
        <w:t>3</w:t>
      </w:r>
      <w:r w:rsidRPr="00921245">
        <w:rPr>
          <w:bCs/>
          <w:sz w:val="28"/>
          <w:szCs w:val="28"/>
        </w:rPr>
        <w:t xml:space="preserve">. </w:t>
      </w:r>
      <w:r w:rsidRPr="00921245">
        <w:rPr>
          <w:sz w:val="28"/>
          <w:szCs w:val="28"/>
        </w:rPr>
        <w:t>Установить</w:t>
      </w:r>
      <w:r>
        <w:rPr>
          <w:sz w:val="28"/>
          <w:szCs w:val="28"/>
        </w:rPr>
        <w:t>, что полномочия, указанные в пункте 1 настоящего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исполняются за счет межбюджетных трансфертов, предоставляемых из бюджета ГП «Город Великий Устюг» в бюджет Великоустюгского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соответствии с Бюджетным кодексом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BC2E2D" w:rsidRDefault="00DE2AE0" w:rsidP="00DE2AE0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после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распространяется на правоотношения, возникшие с 01 января 2021 года.</w:t>
      </w:r>
    </w:p>
    <w:p w:rsidR="00D90EFE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D90EFE" w:rsidRPr="00E5376B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68" w:rsidRDefault="00453468" w:rsidP="00A66CA7">
      <w:r>
        <w:separator/>
      </w:r>
    </w:p>
  </w:endnote>
  <w:endnote w:type="continuationSeparator" w:id="0">
    <w:p w:rsidR="00453468" w:rsidRDefault="0045346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68" w:rsidRDefault="00453468" w:rsidP="00A66CA7">
      <w:r>
        <w:separator/>
      </w:r>
    </w:p>
  </w:footnote>
  <w:footnote w:type="continuationSeparator" w:id="0">
    <w:p w:rsidR="00453468" w:rsidRDefault="0045346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E0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53468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E2AE0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40F0-B6E6-4F19-A121-4CD39BB3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2021-09-15T14:06:00Z</cp:lastPrinted>
  <dcterms:created xsi:type="dcterms:W3CDTF">2020-02-14T05:10:00Z</dcterms:created>
  <dcterms:modified xsi:type="dcterms:W3CDTF">2021-09-15T14:06:00Z</dcterms:modified>
</cp:coreProperties>
</file>