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6" w:rsidRPr="00456E86" w:rsidRDefault="00456E86" w:rsidP="00456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E86">
        <w:rPr>
          <w:rFonts w:ascii="Times New Roman" w:hAnsi="Times New Roman" w:cs="Times New Roman"/>
          <w:sz w:val="28"/>
          <w:szCs w:val="28"/>
        </w:rPr>
        <w:t>План работы Контрольно-счётной палаты Великоустюгского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6E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E86" w:rsidRDefault="00456E86" w:rsidP="00456E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6E86">
        <w:rPr>
          <w:rFonts w:ascii="Times New Roman" w:hAnsi="Times New Roman" w:cs="Times New Roman"/>
        </w:rPr>
        <w:t xml:space="preserve">Утвержден приказом Контрольно-счетной палаты Великоустюгского </w:t>
      </w:r>
    </w:p>
    <w:p w:rsidR="00456E86" w:rsidRPr="00456E86" w:rsidRDefault="00456E86" w:rsidP="00456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6E86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56E86">
        <w:rPr>
          <w:rFonts w:ascii="Times New Roman" w:hAnsi="Times New Roman" w:cs="Times New Roman"/>
        </w:rPr>
        <w:t>от 27.12.2021 № 19)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6"/>
        <w:gridCol w:w="3600"/>
        <w:gridCol w:w="992"/>
        <w:gridCol w:w="1357"/>
        <w:gridCol w:w="24"/>
        <w:gridCol w:w="1850"/>
        <w:gridCol w:w="24"/>
        <w:gridCol w:w="2425"/>
      </w:tblGrid>
      <w:tr w:rsidR="00456E86" w:rsidRPr="00456E86" w:rsidTr="00BE09F3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Срок (периодичность) проведения мероприятия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мероприятия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Инициатор мероприятия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контроля (анализа, экспертизы, аудита)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BE09F3" w:rsidRPr="00456E86" w:rsidTr="00BE09F3">
        <w:trPr>
          <w:trHeight w:val="32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56E86">
              <w:rPr>
                <w:rFonts w:ascii="Times New Roman" w:hAnsi="Times New Roman" w:cs="Times New Roman"/>
                <w:b/>
                <w:sz w:val="20"/>
                <w:szCs w:val="20"/>
              </w:rPr>
              <w:t>. Экспертно-аналитические мероприятия</w:t>
            </w:r>
          </w:p>
        </w:tc>
      </w:tr>
      <w:tr w:rsidR="00456E86" w:rsidRPr="00456E86" w:rsidTr="00BE09F3">
        <w:trPr>
          <w:trHeight w:val="10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заключения на годовой отчет об исполнении районного бюджета за 2021 год. Внешняя проверка годового отчета об исполнении районного бюджета за 2021 год.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97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Великоустюгская Дума; Контрольно-счетная палата; Финансовое управление админи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елико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устюгского муниципаль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ного района; Администрация Велико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устюгского муници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пального района; Комитет по управлению имуществом админи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страции Великоустюг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района, Управление образования администра</w:t>
            </w:r>
            <w:r w:rsidR="00974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ции Великоустюгского му ниципального района, Управление культуры, спорта и молодежной политики администрации Великоустюгского му 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заключения на годовой отчет об исполнении городского бюджета за 2021 год, внешняя проверка годового отчета об исполнении бюджета ГП «Город Великий Устюг» за 2021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Совет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поселения  Красавино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 Красавино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поселения  Кузино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 Кузино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Верхневарженское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Верхневарженское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сельского поселения Марденгское за 2021 год,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Контрольно-счетная палата Великоустюгского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Марденгское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Красавинское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Красавинское</w:t>
            </w:r>
          </w:p>
        </w:tc>
      </w:tr>
      <w:tr w:rsidR="00456E86" w:rsidRPr="00456E86" w:rsidTr="00BE09F3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Ломоватское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Ломоватское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Опокское за 2021 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Опокское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Орловское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Орловское</w:t>
            </w:r>
          </w:p>
        </w:tc>
      </w:tr>
      <w:tr w:rsidR="00456E86" w:rsidRPr="00456E86" w:rsidTr="00BE09F3">
        <w:trPr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Самотовинское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Самотовинское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Сусоловское 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Сусоловское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Теплогорское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Теплогорское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Трегубовское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Трегубовское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Усть-Алексеевское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Усть-Алексеевское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Заречное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Заречное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сельского поселения Юдинское за 2021 год, подготовка заключения на годовой отчет об исполнении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1-2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Юдинское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проекта Решения Великоустюгской Думы «О районном бюджете на 2023 год и плановый период 2024 и 2025 годов» и подготовка заключения на проект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«О бюджете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 на 2023 год и плановый период 2024 и 2025 годов»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городского поселения Красавино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Красавино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городского поселения Кузино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Кузино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Верхневарженское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Верхневарженское</w:t>
            </w:r>
          </w:p>
        </w:tc>
      </w:tr>
      <w:tr w:rsidR="00456E86" w:rsidRPr="00456E86" w:rsidTr="00BE09F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Красавинское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Красавинское</w:t>
            </w:r>
          </w:p>
        </w:tc>
      </w:tr>
      <w:tr w:rsidR="00456E86" w:rsidRPr="00456E86" w:rsidTr="00BE09F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экспертизы проекта бюджета сельского поселения Ломоватское на 2023 год и плановый период 2024 и 2025 годов и подготовка заключения на проект решения о бюджете. Проверка и анализ обоснованности его  показателей.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Ломоватское</w:t>
            </w:r>
          </w:p>
        </w:tc>
      </w:tr>
      <w:tr w:rsidR="00456E86" w:rsidRPr="00456E86" w:rsidTr="00BE09F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Орловское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Орловское</w:t>
            </w:r>
          </w:p>
        </w:tc>
      </w:tr>
      <w:tr w:rsidR="00456E86" w:rsidRPr="00456E86" w:rsidTr="00BE09F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Самотовинское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Самотовинское</w:t>
            </w:r>
          </w:p>
        </w:tc>
      </w:tr>
      <w:tr w:rsidR="00456E86" w:rsidRPr="00456E86" w:rsidTr="00BE09F3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Сусоловское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Сусоловское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Теплогорское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Теплогорское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экспертизы проекта бюджета сельского поселения Трегубовское 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Трегубовское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проекта бюджета сельского поселения Усть-Алексеевское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Усть-Алексеевское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проекта бюджета сельского поселения Юдинское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Юдинское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проекта бюджета сельского поселения Марденгское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Марденгское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проекта бюджета сельского поселения Заречное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Заречное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проекта бюджета сельского поселения Опокское на 2023 год и плановый период 2024 и 2025 годов и подготовка заключения на проект решения о бюджете. Проверка и анализ обоснованности его  показателей.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Опокское</w:t>
            </w:r>
          </w:p>
        </w:tc>
      </w:tr>
      <w:tr w:rsidR="00456E86" w:rsidRPr="00456E86" w:rsidTr="00BE09F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анализа исполнения районного бюджета за 1 квартал, первое полугодие и 9 месяцев 2022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Август,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оперативного анализа исполнения местных бюджетов муниципальных образований Великоустюгского муниципального района в текущем финансовом году (за 1 квартал, первое полугодие, 9 месяцев 2022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Июль-август,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rPr>
          <w:trHeight w:val="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предложений Контрольно-счетной палаты по результатам экспертизы проектов муниципальных правовых актов 2022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Великоустюгского муниципального района </w:t>
            </w:r>
            <w:r w:rsidR="00BE09F3"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экспертизы проектов решений Великоустюгской Думы о внесении изменений в решение «О районном бюджете на 2022 год и плановый период 2023 и 2024 годов»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проектов решений представительных органов муниципальных образований Великоустюгского муниципаль ного района о внесении изменений в решение о местном бюджете на 2022 год и плановый период 2023 и 2024 годов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экспертизы проектов решений и нормативных правовых актов Великоустюгского муниципаль ного района в части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расходных обязательств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Великоустюгского муниципального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экспертизы проектов решений и нормативных правовых актов органов местного самоуправления Великоустюгского муниципального района в части расходных обязательств Великоустюгского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приводящих к изменению доходов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приводящих к изменению доходов местного бюджета органов местного самоуправления Великоустюг 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Экспертиза проектов постановлений администрации Великоустюгского муниципаль ного района об утверждении муниципальных программ на 2023 год и плановый период 2024 - 2025 годов, а также проектов постановлений администрации Великоустюг ского муниципального района о внесении  изменений в муниципальные программы в целях планирования бюджетных ассигнований на 2023 год и плановый период 2024-2025 годов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Экспертиза проектов постановлений органов местного самоуправления муниципальных образований Великоустюгского муниципального района об утверждении муниципальных программ на 2023 год и плановый период 2024 - 2025 годов (проектов постановлений органов местного </w:t>
            </w: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самоуправления Великоустюгского муниципального района о внесении  изменений в муниципальные программы в целях планирования бюджетных ассигнований на 2023 год и плановый период 2024-2025 годов)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Верхневарженское;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экспертизы проектов решений администрации Великоустюг ского муниципального района по вопросам управления и распоряжения имуществом, находящегося в собственности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09F3">
              <w:rPr>
                <w:rFonts w:ascii="Times New Roman" w:hAnsi="Times New Roman" w:cs="Times New Roman"/>
                <w:sz w:val="20"/>
                <w:szCs w:val="20"/>
              </w:rPr>
              <w:t>омитет по управлению имущества ад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министрации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муниципальных правовых актов в части, касающейся муниципальных программ муниципальных образований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районного бюджета Великоустюгского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и мониторинг бюджетного процесса в Великоустюгском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Анализ бюджетного процесса в муниципальных образованиях Великоустюгского муниципального района и подготовка предложений, направленных на его совершенствование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BE09F3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Верхневарженское;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86" w:rsidRPr="00456E86" w:rsidRDefault="00456E86" w:rsidP="00456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иных полномочий в сфере внешнего муниципального финансового контроля, установленных федеральными законами, законами Вологодской области, Уставом Великоустюгского муниципального района, решениями Великоустюгской Думы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Великоустюгского муниципального района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Осуществление иных полномочий в сфере внешнего муниципального финансового контроля, установленных федеральными законами, законами Вологодской области, Уставом муниципальных образований Великоустюгского муниципального района, решениями представительных органов городских и сельских поселений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  <w:r w:rsidRPr="00456E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«Город Великий Устюг»;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9F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Красавино;</w:t>
            </w:r>
          </w:p>
          <w:p w:rsidR="00456E86" w:rsidRPr="00456E86" w:rsidRDefault="00BE09F3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456E86"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Кузино.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Верхневарженское; Красавинское; Ломоватское; Орловское; Самотовинское; Сусоловское; Теплогорское; Трегубовское;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Усть-Алексеевское; Юдинское; Марденгское; Заречное; Опокское.</w:t>
            </w:r>
          </w:p>
        </w:tc>
      </w:tr>
      <w:tr w:rsidR="00456E86" w:rsidRPr="00456E86" w:rsidTr="00BE09F3">
        <w:trPr>
          <w:trHeight w:val="36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6E86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Контрольные мероприятия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мониторинг бюджетного процесса в сельских поселениях Великоустюгского муниципального района за 2020, 2021 и 2022 годы.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Январь-февраль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Заречное, администрация сельского поселения Самотовинское, администрация сельского поселения Теплогорское</w:t>
            </w:r>
          </w:p>
        </w:tc>
      </w:tr>
      <w:tr w:rsidR="00456E86" w:rsidRPr="00456E86" w:rsidTr="00BE09F3">
        <w:trPr>
          <w:trHeight w:val="1038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Аудит в сфере муниципальных закупок товаров, работ и услуг.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BE09F3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456E86"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2 «Чебурашка»;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r w:rsidR="00456E86"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 «Юдинский детский сад»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 за соблюдением установленного порядка формирования собственности, управления и распоряжения собственностью, а также оценка эффективности формирования муниципальной собственности, управления и распоряжения собственностью городского поселения «Город Великий Устюг» Великоустюгского муниципального района Вологодской области.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ГП «Город Великий Устюг».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законностью и эффективностью использования средств районного бюджета,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поступивших в бюджеты сельских поселений на  реализацию мероприятий муниципальной программы «Развитие сети автомобильных дорог общего пользования местного значения Великоустюгского муниципального района и поселений на 2019-2023 годы», предоставленных в 2021 году по исполнителям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Великоустюгского муниципального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Орловское;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Юдинское.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BE09F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порядка формирования и финансового обе</w:t>
            </w:r>
            <w:r w:rsidR="00BE0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спечения муниципального задания на 2021 год, эффективностью расходования средств на оплату труда работников учреждения за 2021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МБДОУ «Детский сад комбинированного вида № 20 «Ручеек»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 проверка выполнения представлений и предписаний, направленных по результатам контрольных мероприятий за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2 «Чебурашка»; МБДОУ «Юдинский детский сад»; </w:t>
            </w: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BE0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ГП</w:t>
            </w: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«Город Великий Устюг»;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Орловское; администрация сельского поселения Юдинское; МБДОУ «Детский сад комбинированного вида № 20 «Ручеек»;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Заречное; администрация сельского поселения Самотовинское; администрация сельского поселения Теплогорское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внеплановых контрольных мероприятий по отдельным запросам и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Великоустюгская Дума, Глава</w:t>
            </w:r>
          </w:p>
          <w:p w:rsidR="00456E86" w:rsidRPr="00456E86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Великоустюгского муниципального района, межрайонная прокуратура, МО ОВД, следственный комитет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CE5DE7" w:rsidRDefault="00456E86" w:rsidP="00BE0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5DE7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деятельности и взаимодействия Контрольно-счетной палаты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представление на рассмотрение в Великоустюгскую Думу отчета о работе Контрольно-счетной палаты за 2021 год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97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отдельному  плану  Великоустюгской Думы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информационно-телекоммуникационной сети «Интернет» отчёта о работе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Контрольно-счетной палаты за 2021 год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рассмотрения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Великоустюгского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представление информации о результатах проведенных в 2022 году контрольных и экспертно-аналитических мероприятий Главе Великоустюгского муниципального района, в Великоустюгскую Думу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на запросы и обращения органов государственной власти, органов местного самоуправления, организаций и граждан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Формирование плана работы Контрольно-счетной палаты района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Участие: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- в заседаниях постоянных комиссий Великоустюгской Думы;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- в комиссиях, коллегиях, совещаниях, семинарах, проводимых органами местного самоуправления и правоохранительными органами по вопросам, входящим в компетенцию Контрольно-счетной палаты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стандартов и методических рекомендаций внешнего муниципального финансового контроля Контрольно-счетной палаты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запросам Контрольно-счетной палаты Вологодской области </w:t>
            </w:r>
          </w:p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pStyle w:val="a6"/>
              <w:jc w:val="both"/>
              <w:rPr>
                <w:sz w:val="20"/>
                <w:szCs w:val="20"/>
              </w:rPr>
            </w:pPr>
            <w:r w:rsidRPr="00456E86">
              <w:rPr>
                <w:sz w:val="20"/>
                <w:szCs w:val="20"/>
              </w:rPr>
              <w:t>Взаимодействие с правоохранительными органами Великоустюгского муниципального района по выявлению и пресечению правонарушений в финансово-бюджетной сфере,</w:t>
            </w:r>
          </w:p>
          <w:p w:rsidR="00456E86" w:rsidRPr="00456E86" w:rsidRDefault="00456E86" w:rsidP="00456E86">
            <w:pPr>
              <w:pStyle w:val="a6"/>
              <w:jc w:val="both"/>
              <w:rPr>
                <w:color w:val="000000"/>
                <w:sz w:val="20"/>
                <w:szCs w:val="20"/>
              </w:rPr>
            </w:pPr>
            <w:r w:rsidRPr="00456E86">
              <w:rPr>
                <w:color w:val="000000"/>
                <w:sz w:val="20"/>
                <w:szCs w:val="20"/>
              </w:rPr>
              <w:t>участие в заседаниях межведомственных рабочих групп:«По противодействию преступлениям в сфере экономики»; «По противодействию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rPr>
          <w:trHeight w:val="1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Взаимодействие с УФК по Вологодской области в рамках соглашения об информационном взаимодействии; по выполнению Контрольно-счетной палатой полномочий главного администратора доходов бюджета Великоустюгского муниципального района</w:t>
            </w:r>
          </w:p>
          <w:p w:rsidR="00FA1E27" w:rsidRPr="00456E86" w:rsidRDefault="00FA1E27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МКУ «Центр бухгалтерского учёта» в рамках реализации соглашения о ведении бухгалтерского учёта, составлении отчётности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органов местного самоуправления Великоустюгского муниципального района в информационно-телекоммуникационной сети «Интернет» о деятельности Контрольно-счетной палаты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обобщенной информации о результатах аудита в сфере закупок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М.Н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Контрольно-счетной палаты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 организация работы по планированию закупок товаров, работ, услуг на выполнение функций Контрольно-счетной палаты Великоустюгского муниципального  района в соответствии с Федеральным законом от 05.04.2013 № 44-ФЗ, </w:t>
            </w:r>
            <w:r w:rsidRPr="00456E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внутреннего финансового аудита в</w:t>
            </w:r>
            <w:r w:rsidRPr="00456E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Контрольно-счетной палате </w:t>
            </w: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повышению квалификации сотрудников Контрольно-счетной палаты Великоустюгского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pStyle w:val="a5"/>
              <w:spacing w:before="0" w:beforeAutospacing="0" w:after="0" w:afterAutospacing="0"/>
              <w:ind w:firstLine="72"/>
              <w:jc w:val="both"/>
              <w:rPr>
                <w:sz w:val="20"/>
                <w:szCs w:val="20"/>
              </w:rPr>
            </w:pPr>
            <w:r w:rsidRPr="00456E86">
              <w:rPr>
                <w:sz w:val="20"/>
                <w:szCs w:val="20"/>
              </w:rPr>
              <w:t>Осуществление Контрольно-счетной палатой бюджетных полномочий главного администратора доходов, администратора начислений, главного распорядителя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pStyle w:val="a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456E86">
              <w:rPr>
                <w:sz w:val="20"/>
                <w:szCs w:val="20"/>
              </w:rPr>
              <w:t>Инвентаризация нормативно-правовых актов Контрольно-счетной палаты и внесение в них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86" w:rsidRPr="00456E86" w:rsidTr="00BE0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627BEE">
            <w:pPr>
              <w:spacing w:after="0" w:line="240" w:lineRule="auto"/>
              <w:ind w:right="-10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pStyle w:val="a5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456E86">
              <w:rPr>
                <w:sz w:val="20"/>
                <w:szCs w:val="20"/>
              </w:rPr>
              <w:t>Подготовка дел к архивному хранению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Жданова Е.В.</w:t>
            </w:r>
          </w:p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Горбунова М.Н.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456E86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86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Великоустюгского муниципального района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6" w:rsidRPr="00BE09F3" w:rsidRDefault="00456E86" w:rsidP="0045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6E86" w:rsidRPr="00456E86" w:rsidRDefault="00456E86" w:rsidP="00456E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D1B" w:rsidRPr="00456E86" w:rsidRDefault="00C02D1B" w:rsidP="0045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02D1B" w:rsidRPr="00456E86" w:rsidSect="00BE09F3">
      <w:headerReference w:type="default" r:id="rId6"/>
      <w:pgSz w:w="11906" w:h="16838"/>
      <w:pgMar w:top="1134" w:right="902" w:bottom="993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BD" w:rsidRDefault="00D97FBD" w:rsidP="007D2768">
      <w:pPr>
        <w:spacing w:after="0" w:line="240" w:lineRule="auto"/>
      </w:pPr>
      <w:r>
        <w:separator/>
      </w:r>
    </w:p>
  </w:endnote>
  <w:endnote w:type="continuationSeparator" w:id="1">
    <w:p w:rsidR="00D97FBD" w:rsidRDefault="00D97FBD" w:rsidP="007D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BD" w:rsidRDefault="00D97FBD" w:rsidP="007D2768">
      <w:pPr>
        <w:spacing w:after="0" w:line="240" w:lineRule="auto"/>
      </w:pPr>
      <w:r>
        <w:separator/>
      </w:r>
    </w:p>
  </w:footnote>
  <w:footnote w:type="continuationSeparator" w:id="1">
    <w:p w:rsidR="00D97FBD" w:rsidRDefault="00D97FBD" w:rsidP="007D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3" w:rsidRDefault="00BE09F3">
    <w:pPr>
      <w:pStyle w:val="a3"/>
      <w:jc w:val="center"/>
    </w:pPr>
    <w:fldSimple w:instr="PAGE   \* MERGEFORMAT">
      <w:r w:rsidR="00FA1E27">
        <w:rPr>
          <w:noProof/>
        </w:rPr>
        <w:t>12</w:t>
      </w:r>
    </w:fldSimple>
  </w:p>
  <w:p w:rsidR="00BE09F3" w:rsidRDefault="00BE0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E86"/>
    <w:rsid w:val="00456E86"/>
    <w:rsid w:val="00627BEE"/>
    <w:rsid w:val="007D2768"/>
    <w:rsid w:val="00974976"/>
    <w:rsid w:val="00BE09F3"/>
    <w:rsid w:val="00C02D1B"/>
    <w:rsid w:val="00CB701A"/>
    <w:rsid w:val="00CE5DE7"/>
    <w:rsid w:val="00D97FBD"/>
    <w:rsid w:val="00E60E0A"/>
    <w:rsid w:val="00FA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6E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456E86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Жданова</dc:creator>
  <cp:keywords/>
  <dc:description/>
  <cp:lastModifiedBy>Елена Жданова</cp:lastModifiedBy>
  <cp:revision>9</cp:revision>
  <dcterms:created xsi:type="dcterms:W3CDTF">2022-01-10T09:05:00Z</dcterms:created>
  <dcterms:modified xsi:type="dcterms:W3CDTF">2022-01-10T10:02:00Z</dcterms:modified>
</cp:coreProperties>
</file>