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Default="001539FC" w:rsidP="001539FC"/>
    <w:p w:rsidR="001539FC" w:rsidRPr="00B770D5" w:rsidRDefault="00AD685C" w:rsidP="00AD685C">
      <w:pPr>
        <w:rPr>
          <w:sz w:val="28"/>
          <w:szCs w:val="28"/>
        </w:rPr>
      </w:pPr>
      <w:r>
        <w:rPr>
          <w:sz w:val="28"/>
          <w:szCs w:val="28"/>
        </w:rPr>
        <w:t>05.05.2022</w:t>
      </w:r>
      <w:r w:rsidR="001539FC" w:rsidRPr="006B043D">
        <w:rPr>
          <w:sz w:val="27"/>
          <w:szCs w:val="27"/>
        </w:rPr>
        <w:tab/>
      </w:r>
      <w:r w:rsidR="001539FC">
        <w:tab/>
      </w:r>
      <w:r w:rsidR="001539FC">
        <w:tab/>
        <w:t xml:space="preserve">  </w:t>
      </w:r>
      <w:r>
        <w:t xml:space="preserve"> </w:t>
      </w:r>
      <w:r w:rsidR="001539FC">
        <w:tab/>
        <w:t xml:space="preserve">        г. </w:t>
      </w:r>
      <w:r w:rsidR="001539FC">
        <w:rPr>
          <w:sz w:val="20"/>
        </w:rPr>
        <w:t>Великий Устюг</w:t>
      </w:r>
      <w:r w:rsidR="001539FC">
        <w:tab/>
        <w:t xml:space="preserve">   </w:t>
      </w:r>
      <w:r w:rsidR="001539FC">
        <w:tab/>
      </w:r>
      <w:r>
        <w:rPr>
          <w:sz w:val="28"/>
          <w:szCs w:val="28"/>
        </w:rPr>
        <w:t xml:space="preserve">                            </w:t>
      </w:r>
      <w:r w:rsidR="001539FC" w:rsidRPr="00B7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39FC" w:rsidRPr="00B770D5">
        <w:rPr>
          <w:sz w:val="28"/>
          <w:szCs w:val="28"/>
        </w:rPr>
        <w:t xml:space="preserve">   № </w:t>
      </w:r>
      <w:r w:rsidR="005D71CC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1539FC" w:rsidRDefault="001539FC" w:rsidP="001539FC">
      <w:pPr>
        <w:jc w:val="center"/>
        <w:rPr>
          <w:sz w:val="26"/>
          <w:u w:val="single"/>
        </w:rPr>
      </w:pPr>
    </w:p>
    <w:p w:rsidR="001539FC" w:rsidRPr="00B72ACB" w:rsidRDefault="00AD685C" w:rsidP="001539FC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5824" wp14:editId="02E7357F">
                <wp:simplePos x="0" y="0"/>
                <wp:positionH relativeFrom="column">
                  <wp:posOffset>2675255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5pt,12.6pt" to="2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NNot2jdAAAACQEAAA8AAAAAAAAAAAAAAAAApgQAAGRycy9kb3ducmV2LnhtbFBLBQYAAAAABAAE&#10;APMAAACwBQAAAAA=&#10;"/>
            </w:pict>
          </mc:Fallback>
        </mc:AlternateContent>
      </w:r>
      <w:r w:rsidR="001539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1E9F4" wp14:editId="1A790CB6">
                <wp:simplePos x="0" y="0"/>
                <wp:positionH relativeFrom="column">
                  <wp:posOffset>2903899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12.65pt" to="228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1F5scd0AAAAJAQAADwAAAAAAAAAAAAAAAACuBAAAZHJzL2Rvd25yZXYueG1sUEsF&#10;BgAAAAAEAAQA8wAAALgFAAAAAA==&#10;"/>
            </w:pict>
          </mc:Fallback>
        </mc:AlternateContent>
      </w:r>
      <w:r w:rsidR="001539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B8E7" wp14:editId="0BE3753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1539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4D690" wp14:editId="2A78176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1539FC" w:rsidRPr="00AD685C" w:rsidRDefault="00AD685C" w:rsidP="00AD685C">
      <w:pPr>
        <w:ind w:right="4931"/>
        <w:jc w:val="both"/>
        <w:rPr>
          <w:sz w:val="28"/>
          <w:szCs w:val="28"/>
        </w:rPr>
      </w:pPr>
      <w:r w:rsidRPr="00AD685C">
        <w:rPr>
          <w:bCs/>
          <w:sz w:val="28"/>
          <w:szCs w:val="28"/>
        </w:rPr>
        <w:t>О занесении на Доску Почёта</w:t>
      </w:r>
      <w:r>
        <w:rPr>
          <w:bCs/>
          <w:sz w:val="28"/>
          <w:szCs w:val="28"/>
        </w:rPr>
        <w:t xml:space="preserve"> </w:t>
      </w:r>
      <w:r w:rsidRPr="00AD685C">
        <w:rPr>
          <w:bCs/>
          <w:sz w:val="28"/>
          <w:szCs w:val="28"/>
        </w:rPr>
        <w:t>Великоустюгского муниципального района</w:t>
      </w:r>
    </w:p>
    <w:p w:rsidR="001539FC" w:rsidRPr="00FA228D" w:rsidRDefault="001539FC" w:rsidP="001539FC">
      <w:pPr>
        <w:ind w:firstLine="709"/>
        <w:jc w:val="both"/>
        <w:rPr>
          <w:b/>
        </w:rPr>
      </w:pPr>
    </w:p>
    <w:p w:rsidR="00AD685C" w:rsidRDefault="00AD685C" w:rsidP="001539FC">
      <w:pPr>
        <w:ind w:firstLine="709"/>
        <w:jc w:val="both"/>
        <w:rPr>
          <w:sz w:val="26"/>
        </w:rPr>
      </w:pPr>
    </w:p>
    <w:p w:rsidR="00AD685C" w:rsidRPr="00AD685C" w:rsidRDefault="00AD685C" w:rsidP="00AD68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685C">
        <w:rPr>
          <w:sz w:val="28"/>
          <w:szCs w:val="28"/>
        </w:rPr>
        <w:t>На основании постановления Главы Великоустюгского муниципального района от 07.02.2011 № 7 «</w:t>
      </w:r>
      <w:r w:rsidRPr="00AD685C">
        <w:rPr>
          <w:rFonts w:eastAsia="Calibri"/>
          <w:sz w:val="28"/>
          <w:szCs w:val="28"/>
        </w:rPr>
        <w:t>Об утверждении Положения о Доске Почёта Великоустюгского муниципального района</w:t>
      </w:r>
      <w:r w:rsidRPr="00AD685C">
        <w:rPr>
          <w:sz w:val="28"/>
          <w:szCs w:val="28"/>
        </w:rPr>
        <w:t xml:space="preserve">», протокола заседания комиссии по наградам при Главе </w:t>
      </w:r>
      <w:r w:rsidRPr="00AD685C">
        <w:rPr>
          <w:rFonts w:eastAsia="Calibri"/>
          <w:sz w:val="28"/>
          <w:szCs w:val="28"/>
        </w:rPr>
        <w:t>Великоустюгского муниципального района от</w:t>
      </w:r>
      <w:r w:rsidRPr="00AD685C">
        <w:rPr>
          <w:sz w:val="28"/>
          <w:szCs w:val="28"/>
        </w:rPr>
        <w:t xml:space="preserve"> 14.04.2022 № 6</w:t>
      </w:r>
      <w:r w:rsidRPr="00AD685C">
        <w:rPr>
          <w:rFonts w:eastAsia="Calibri"/>
          <w:sz w:val="28"/>
          <w:szCs w:val="28"/>
        </w:rPr>
        <w:t>, руководствуясь статьей 27 Устава Великоустюгского муниципального района,</w:t>
      </w:r>
    </w:p>
    <w:p w:rsidR="00AD685C" w:rsidRPr="00403147" w:rsidRDefault="00AD685C" w:rsidP="00AD685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занести на Доску Почёта Великоустюгского муниципального района граждан, которые своим трудом вносят значительный вклад в экономическое, социальное и культурное развитие Великоустюгского района: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Аксенову Екатерину Владимировну, ветеринарного работника общества с ограниченной ответственностью «Северодвинец»;</w:t>
      </w:r>
    </w:p>
    <w:p w:rsidR="00AD685C" w:rsidRPr="00AD685C" w:rsidRDefault="00AD685C" w:rsidP="00AD68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685C">
        <w:rPr>
          <w:color w:val="000000"/>
          <w:sz w:val="28"/>
          <w:szCs w:val="28"/>
        </w:rPr>
        <w:t xml:space="preserve">Артамонову Ольгу Николаевну, директора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с углублённым изучением отдельных предметов»;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Бурдаева Александра Изосимовича, тренера муниципального бюджетного учреждения «Спортивная школа Вел</w:t>
      </w:r>
      <w:bookmarkStart w:id="0" w:name="_GoBack"/>
      <w:bookmarkEnd w:id="0"/>
      <w:r w:rsidRPr="00AD685C">
        <w:rPr>
          <w:sz w:val="28"/>
          <w:szCs w:val="28"/>
        </w:rPr>
        <w:t>икоустюгского района»;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Бычихина Владимира Питиримовича, наладчика оборудования в производстве пищевой промышленности 5 разряда механического цеха акционерного общества «Великоустюгский ликёро-водочный завод»;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Возмищева Александра Ивановича, старшего специалиста 2 разряда Великоустюгского территориального отдела – государственного лесничества Управления организации федерального государственного лесного надзора (лесной охраны) Департамента лесного комплекса Вологодской области;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lastRenderedPageBreak/>
        <w:t>Голикову Марину Николаевну, скотовода общества с ограниченной ответственностью сельскохозяйственное предприятие «Устюгмолоко» отделение «Двина»;</w:t>
      </w:r>
    </w:p>
    <w:p w:rsid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Горбунова Сергея Николаевича, инженера отдела автоматизированной системы управления технологическими процессами (дежурный) непубличного акционерного общества «СВЕЗА Новатор»;</w:t>
      </w:r>
    </w:p>
    <w:p w:rsidR="001B3F4E" w:rsidRPr="00AD685C" w:rsidRDefault="001B3F4E" w:rsidP="00AD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Дурапова Николая Васильевича, директора Вологодской региональной общественной организации «Великоустюгский поисковый отряд «ПАМЯТЬ»;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Емельянову Ольгу Валентиновну, учителя начальных классов муниципального бюджетного общеобразовательного учреждения «Средняя общеобразовательная школа № 9»;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Жилина Михаила Николаевича, заместителя начальника отдела дознания ОМВД России по Великоустюгскому району;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Заглубоцкую Елену Аркадьевну, специалиста по охране труда общества с ограниченной ответственностью «Электротеплосеть»;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Замараеву Татьяну Васильевну, воспитателя муниципального бюджетного дошкольного образовательного учреждения «Детский сад № 22 "Светлячок"»;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Ибянскую Нину Владимировну, главного бухгалтера МУ ВОФП санаторий «Бобровниково»;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Карелина Александра Сергеевича, адвоката Адвокатского кабинета (г. Великий Устюг);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Кокшарову Надежду Анатольевну, старшего оператора розлива пива и кваса общества с ограниченной ответственностью «Великоустюгский пивоваренный завод «Бавария»;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Коледову Ольгу Николаевну, воспитателя муниципального бюджетного дошкольного образовательного учреждения «Детский сад № 6 "Дюймовочка"»;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Колесову Любовь Анатольевну, заведующую отделом комплектования и обработки литературы МКУК «Великоустюгская межпоселенческая централизованная библиотечная система»;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Костоломову Надежду Алексеевну, специалиста по социальной работе бюджетного учреждения социального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Краеву Светлану Витальевну, председателя первичной организации г. Красавино Великоустюгской районной организации общероссийской общественной организации «Всероссийское общество инвалидов»;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Крылова Алексея Михайловича, слесаря-ремонтника 5 разряда механического участка общества с ограниченной ответственностью «Великоустюгская кисте-щеточная фабрика»;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Лаптеву Екатерину Геннадьевну, медицинскую сестру участковую врача-педиатра участкового Усть-Алексеевской районной больницы № 2 бюджетного учреждения здравоохранения Вологодской области «Великоустюгская центральная районная больница»;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Митину Ольгу Анатольевну, оператора машинного доения общества с ограниченной ответственностью сельскохозяйственное предприятие «Устюгмолоко» отделение «Гледенское»;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Окс Ольгу Николаевну, медицинскую сестру общего отделения автономного учреждения социального обслуживания Вологодской области «Красавинский психоневрологический интернат";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Полицинского Ивана Владимировича, воспитателя муниципального бюджетного общеобразовательного учреждения «Средняя общеобразовательная школа № 2 с кадетскими классами»;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Поникаровского Андрея Александровича, слесаря аварийно-восстановительных работ МУП «Водоканал» г. Великий Устюг;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Понурина Александра Анатольевича, слесаря по ремонту оборудования тепловых сетей 4 разряда (участок тепловых сетей) филиала ГЭП «Вологдаоблкоммунэнерго» в г. Красавино;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Постникову Людмилу Георгиевну, заведующего Верхне-Шарденгским фельдшерско-акушерским пунктом – фельдшера бюджетного учреждения здравоохранения Вологодской области «Великоустюгская центральная районная больница»;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Починовскую Татьяну Николаевну, врача-педиатра участкового Новаторской врачебной амбулатории бюджетного учреждения здравоохранения Вологодской области «Великоустюгская центральная районная больница»;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Рогожину Елену Анатольевну, тестовода хлебобулочного производства общества с ограниченной ответственностью «Производственная компания «Устюгхлеб»;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Селина Владимира Анатольевича, водителя автомобиля закрытого акционерного общества «Великоустюгское пассажирское автотранспортное предприятие»;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Сирякова Владимира Александровича, ведущего инженера службы корпоративных и технологических автоматизированных систем управления производственного отделения «Великоустюгские электрические сети» Вологодского филиала ПАО «Россети Северо-Запад»;</w:t>
      </w:r>
    </w:p>
    <w:p w:rsidR="00AD685C" w:rsidRPr="00AD685C" w:rsidRDefault="00AD685C" w:rsidP="00AD68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685C">
        <w:rPr>
          <w:color w:val="000000"/>
          <w:sz w:val="28"/>
          <w:szCs w:val="28"/>
        </w:rPr>
        <w:t xml:space="preserve">Собенину Наталью Николаевну, директора </w:t>
      </w:r>
      <w:r w:rsidRPr="00AD685C">
        <w:rPr>
          <w:sz w:val="28"/>
          <w:szCs w:val="28"/>
        </w:rPr>
        <w:t>муниципального бюджетного общеобразовательного учреждения</w:t>
      </w:r>
      <w:r w:rsidRPr="00AD685C">
        <w:rPr>
          <w:color w:val="000000"/>
          <w:sz w:val="28"/>
          <w:szCs w:val="28"/>
        </w:rPr>
        <w:t xml:space="preserve"> «Средняя общеобразовательная школа № 4»;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Угловскую Зою Григорьевну, руководителя коллектива «Играньице» муниципального бюджетного учреждения культуры «Великоустюгский культурно-досуговый центр»;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Утусикову Елена Михайловну, главного специалиста отдела городского хозяйства администрации Городского поселения «Город Великий Устюг» Великоустюгского муниципального района;</w:t>
      </w:r>
    </w:p>
    <w:p w:rsidR="00AD685C" w:rsidRPr="00AD685C" w:rsidRDefault="00AD685C" w:rsidP="00AD685C">
      <w:pPr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Федосееву Ирину Николаевну, гравера 4 разряда подразделения гравировка Закрытого акционерного общества «Великоустюгский завод «Северная чернь»;</w:t>
      </w:r>
    </w:p>
    <w:p w:rsidR="00FA228D" w:rsidRPr="00AD685C" w:rsidRDefault="00AD685C" w:rsidP="00AD685C">
      <w:pPr>
        <w:shd w:val="clear" w:color="auto" w:fill="FFFFFF"/>
        <w:ind w:firstLine="709"/>
        <w:jc w:val="both"/>
        <w:rPr>
          <w:sz w:val="28"/>
          <w:szCs w:val="28"/>
        </w:rPr>
      </w:pPr>
      <w:r w:rsidRPr="00AD685C">
        <w:rPr>
          <w:sz w:val="28"/>
          <w:szCs w:val="28"/>
        </w:rPr>
        <w:t>Чучину Тамару Васильевну, преподавателя муниципального бюджетного учреждения дополнительного образования «Великоустюгская детская художественная школа» имени Евстафия Павловича Шильниковского.</w:t>
      </w:r>
    </w:p>
    <w:p w:rsidR="00AD685C" w:rsidRDefault="00AD685C" w:rsidP="00AD685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685C" w:rsidRPr="00FA228D" w:rsidRDefault="00AD685C" w:rsidP="00AD68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AD685C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B4" w:rsidRDefault="009E4EB4">
      <w:r>
        <w:separator/>
      </w:r>
    </w:p>
  </w:endnote>
  <w:endnote w:type="continuationSeparator" w:id="0">
    <w:p w:rsidR="009E4EB4" w:rsidRDefault="009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B4" w:rsidRDefault="009E4EB4">
      <w:r>
        <w:separator/>
      </w:r>
    </w:p>
  </w:footnote>
  <w:footnote w:type="continuationSeparator" w:id="0">
    <w:p w:rsidR="009E4EB4" w:rsidRDefault="009E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9E4EB4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3F4E">
      <w:rPr>
        <w:noProof/>
      </w:rPr>
      <w:t>2</w:t>
    </w:r>
    <w:r>
      <w:fldChar w:fldCharType="end"/>
    </w:r>
  </w:p>
  <w:p w:rsidR="00526D70" w:rsidRDefault="009E4EB4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400CD"/>
    <w:rsid w:val="000460DD"/>
    <w:rsid w:val="000C3DA6"/>
    <w:rsid w:val="001539FC"/>
    <w:rsid w:val="001B3F4E"/>
    <w:rsid w:val="00266072"/>
    <w:rsid w:val="00322B51"/>
    <w:rsid w:val="00346D74"/>
    <w:rsid w:val="00560FA5"/>
    <w:rsid w:val="00571060"/>
    <w:rsid w:val="005C5288"/>
    <w:rsid w:val="005D5DC2"/>
    <w:rsid w:val="005D71CC"/>
    <w:rsid w:val="005E33A8"/>
    <w:rsid w:val="006B7D0C"/>
    <w:rsid w:val="007D720B"/>
    <w:rsid w:val="009111CA"/>
    <w:rsid w:val="009E4EB4"/>
    <w:rsid w:val="00A843BE"/>
    <w:rsid w:val="00A86C4D"/>
    <w:rsid w:val="00AD685C"/>
    <w:rsid w:val="00BA37AD"/>
    <w:rsid w:val="00C403D2"/>
    <w:rsid w:val="00CA3229"/>
    <w:rsid w:val="00CC3871"/>
    <w:rsid w:val="00D968B5"/>
    <w:rsid w:val="00E11359"/>
    <w:rsid w:val="00F74FE1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2022-05-23T12:32:00Z</cp:lastPrinted>
  <dcterms:created xsi:type="dcterms:W3CDTF">2022-02-05T09:07:00Z</dcterms:created>
  <dcterms:modified xsi:type="dcterms:W3CDTF">2022-05-23T12:35:00Z</dcterms:modified>
</cp:coreProperties>
</file>